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C24" w14:textId="77777777" w:rsidR="001F4275" w:rsidRPr="00732331" w:rsidRDefault="001F4275" w:rsidP="001F4275">
      <w:pPr>
        <w:spacing w:line="360" w:lineRule="auto"/>
        <w:rPr>
          <w:rFonts w:ascii="Arial" w:hAnsi="Arial" w:cs="Arial"/>
          <w:sz w:val="20"/>
          <w:szCs w:val="20"/>
        </w:rPr>
      </w:pPr>
      <w:r w:rsidRPr="00732331">
        <w:rPr>
          <w:rFonts w:ascii="Arial" w:hAnsi="Arial" w:cs="Arial"/>
          <w:sz w:val="20"/>
          <w:szCs w:val="20"/>
        </w:rPr>
        <w:t>Pressemitteilung</w:t>
      </w:r>
    </w:p>
    <w:p w14:paraId="46A13C9B" w14:textId="77777777" w:rsidR="001F4275" w:rsidRDefault="001F4275" w:rsidP="001F4275">
      <w:pPr>
        <w:spacing w:line="360" w:lineRule="auto"/>
        <w:rPr>
          <w:rFonts w:ascii="Arial" w:hAnsi="Arial" w:cs="Arial"/>
        </w:rPr>
      </w:pPr>
    </w:p>
    <w:p w14:paraId="329EE3BF" w14:textId="77777777" w:rsidR="001F4275" w:rsidRPr="00732331" w:rsidRDefault="001F4275" w:rsidP="001F4275">
      <w:pPr>
        <w:spacing w:line="360" w:lineRule="auto"/>
        <w:rPr>
          <w:rFonts w:ascii="Arial" w:hAnsi="Arial" w:cs="Arial"/>
          <w:sz w:val="20"/>
          <w:szCs w:val="20"/>
        </w:rPr>
      </w:pPr>
    </w:p>
    <w:p w14:paraId="1493DD46" w14:textId="77777777" w:rsidR="001F4275" w:rsidRPr="00732331" w:rsidRDefault="0051276D" w:rsidP="001F42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32331">
        <w:rPr>
          <w:rFonts w:ascii="Arial" w:hAnsi="Arial" w:cs="Arial"/>
          <w:b/>
          <w:sz w:val="20"/>
          <w:szCs w:val="20"/>
        </w:rPr>
        <w:t xml:space="preserve">PAMIRA® </w:t>
      </w:r>
      <w:r w:rsidR="001F4275" w:rsidRPr="00732331">
        <w:rPr>
          <w:rFonts w:ascii="Arial" w:hAnsi="Arial" w:cs="Arial"/>
          <w:b/>
          <w:sz w:val="20"/>
          <w:szCs w:val="20"/>
        </w:rPr>
        <w:t>Kostenfreie Rücknahme von Pflanzenschutz-Verpackungen</w:t>
      </w:r>
    </w:p>
    <w:p w14:paraId="079C7377" w14:textId="77777777" w:rsidR="001F4275" w:rsidRPr="00312A41" w:rsidRDefault="001F4275" w:rsidP="00732331">
      <w:pPr>
        <w:spacing w:after="160" w:line="259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18065614" w14:textId="77777777" w:rsidR="00732331" w:rsidRPr="00312A41" w:rsidRDefault="00732331" w:rsidP="00732331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Ort, Datum - </w:t>
      </w:r>
      <w:r w:rsidRPr="00312A41">
        <w:rPr>
          <w:rFonts w:ascii="Arial" w:eastAsia="Calibri" w:hAnsi="Arial" w:cs="Arial"/>
          <w:sz w:val="20"/>
          <w:szCs w:val="20"/>
          <w:lang w:eastAsia="en-US"/>
        </w:rPr>
        <w:t>Verpackungen von Pflanzenschutzmitteln, Spritzenreinigern und Flüssigdüngern werden jetzt wieder kostenlos an den Sammelstellen des Rücknahmesystems PAMIRA® zurückgenommen. Die gemeinsame Initiative von Herstellern und Handel, die flächendeckend in Deutschland durchgeführt wird, sorgt für eine kontrollierte und sichere Verwertung der zurückgenommenen Verpackungen.</w:t>
      </w:r>
      <w:r w:rsidRPr="00312A41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4620F96F" w14:textId="77777777" w:rsidR="00732331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t>Mittlerweile wird mit über 90% ein Großteil der gesammelten Verpackungen werkstofflich recycelt und zur Herstellung von Kabelschutzrohren eingesetzt.</w:t>
      </w:r>
      <w:r w:rsidRPr="00312A41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7A0DEBB1" w14:textId="77777777" w:rsidR="00732331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t xml:space="preserve">Die Sammelstelle bei ……. (Firma, Adresse, Tel.-Nr.) ist (am/von – bis) in der Zeit </w:t>
      </w:r>
      <w:proofErr w:type="gramStart"/>
      <w:r w:rsidRPr="00312A41">
        <w:rPr>
          <w:rFonts w:ascii="Arial" w:eastAsia="Calibri" w:hAnsi="Arial" w:cs="Arial"/>
          <w:sz w:val="20"/>
          <w:szCs w:val="20"/>
          <w:lang w:eastAsia="en-US"/>
        </w:rPr>
        <w:t>von….</w:t>
      </w:r>
      <w:proofErr w:type="gramEnd"/>
      <w:r w:rsidRPr="00312A41">
        <w:rPr>
          <w:rFonts w:ascii="Arial" w:eastAsia="Calibri" w:hAnsi="Arial" w:cs="Arial"/>
          <w:sz w:val="20"/>
          <w:szCs w:val="20"/>
          <w:lang w:eastAsia="en-US"/>
        </w:rPr>
        <w:t>.bis……Uhr geöffnet.</w:t>
      </w:r>
      <w:r w:rsidRPr="00312A41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0317D360" w14:textId="77777777" w:rsidR="00732331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t xml:space="preserve">Alle Informationen rund um die Sammelstellen (Termine, Adressen, Uhrzeiten, etc.) sind auf der Homepage von PAMIRA® zu finden: </w:t>
      </w:r>
      <w:hyperlink r:id="rId4" w:history="1">
        <w:r w:rsidRPr="00312A41">
          <w:rPr>
            <w:rStyle w:val="Hyperlink"/>
            <w:rFonts w:ascii="Arial" w:eastAsia="Calibri" w:hAnsi="Arial" w:cs="Arial"/>
            <w:sz w:val="20"/>
            <w:szCs w:val="20"/>
            <w:lang w:eastAsia="en-US"/>
          </w:rPr>
          <w:t>www.pamira.de</w:t>
        </w:r>
      </w:hyperlink>
      <w:r w:rsidRPr="00312A4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414B6E8" w14:textId="77777777" w:rsidR="00732331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t>Zurückgenommen werden Pflanzenschutz-Kanister aus Kunststoff und Metall sowie Faltschachteln, Papier- und Kunststoff-Säcke.</w:t>
      </w:r>
    </w:p>
    <w:p w14:paraId="69B9C27D" w14:textId="77777777" w:rsidR="00732331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t>Die Verpackungen müssen restlos entleert, gespült, trocken und mit dem PAMIRA®-Logo versehen sein. Die Deckel und sonstigen Verpackungen sind getrennt abzugeben. Behälter über 50 Liter müssen durchtrennt sein.</w:t>
      </w:r>
    </w:p>
    <w:p w14:paraId="16672EF2" w14:textId="77777777" w:rsidR="001F4275" w:rsidRPr="00312A41" w:rsidRDefault="00732331" w:rsidP="00732331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12A41">
        <w:rPr>
          <w:rFonts w:ascii="Arial" w:eastAsia="Calibri" w:hAnsi="Arial" w:cs="Arial"/>
          <w:sz w:val="20"/>
          <w:szCs w:val="20"/>
          <w:lang w:eastAsia="en-US"/>
        </w:rPr>
        <w:pict w14:anchorId="0F80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9" o:spid="_x0000_s1027" type="#_x0000_t75" alt="Ein Bild, das Text enthält.&#10;&#10;Automatisch generierte Beschreibung" style="position:absolute;margin-left:499.05pt;margin-top:728.5pt;width:58.25pt;height:64.1pt;z-index:251657728;visibility:visible;mso-position-horizontal-relative:page;mso-position-vertical-relative:page">
            <v:imagedata r:id="rId5" o:title="Ein Bild, das Text enthält"/>
            <w10:wrap anchorx="page" anchory="page"/>
          </v:shape>
        </w:pict>
      </w:r>
      <w:r w:rsidRPr="00312A41">
        <w:rPr>
          <w:rFonts w:ascii="Arial" w:eastAsia="Calibri" w:hAnsi="Arial" w:cs="Arial"/>
          <w:sz w:val="20"/>
          <w:szCs w:val="20"/>
          <w:lang w:eastAsia="en-US"/>
        </w:rPr>
        <w:t>Die Sauberkeit der Verpackungen wird bei der Annahme kontrolliert.</w:t>
      </w:r>
    </w:p>
    <w:sectPr w:rsidR="001F4275" w:rsidRPr="00312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CFC"/>
    <w:rsid w:val="001F4275"/>
    <w:rsid w:val="00312A41"/>
    <w:rsid w:val="004400D1"/>
    <w:rsid w:val="004572AA"/>
    <w:rsid w:val="0051276D"/>
    <w:rsid w:val="00654B73"/>
    <w:rsid w:val="00732331"/>
    <w:rsid w:val="00813244"/>
    <w:rsid w:val="00E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30D9F"/>
  <w15:chartTrackingRefBased/>
  <w15:docId w15:val="{4FB14961-E7C2-4768-BE1E-980E10A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rarbeitung">
    <w:name w:val="Revision"/>
    <w:hidden/>
    <w:uiPriority w:val="99"/>
    <w:semiHidden/>
    <w:rsid w:val="004572AA"/>
    <w:rPr>
      <w:sz w:val="24"/>
      <w:szCs w:val="24"/>
    </w:rPr>
  </w:style>
  <w:style w:type="character" w:styleId="Hyperlink">
    <w:name w:val="Hyperlink"/>
    <w:uiPriority w:val="99"/>
    <w:unhideWhenUsed/>
    <w:rsid w:val="0073233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amir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RIGK GmbH</Company>
  <LinksUpToDate>false</LinksUpToDate>
  <CharactersWithSpaces>1302</CharactersWithSpaces>
  <SharedDoc>false</SharedDoc>
  <HLinks>
    <vt:vector size="6" baseType="variant"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http://www.pamira.de/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kuehhirt</dc:creator>
  <cp:keywords/>
  <cp:lastModifiedBy>Nicole Rupp-Härter</cp:lastModifiedBy>
  <cp:revision>2</cp:revision>
  <dcterms:created xsi:type="dcterms:W3CDTF">2022-05-11T08:02:00Z</dcterms:created>
  <dcterms:modified xsi:type="dcterms:W3CDTF">2022-05-11T08:02:00Z</dcterms:modified>
</cp:coreProperties>
</file>